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CD5E5F2" w14:textId="0042CEDC" w:rsidR="00C621DE" w:rsidRPr="00C621DE" w:rsidRDefault="00C621DE" w:rsidP="00C621DE">
      <w:pPr>
        <w:pStyle w:val="Heading1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🌿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PIP 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Module 5 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Sustainable Leadership Practice Worksheet </w:t>
      </w: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🌿</w:t>
      </w:r>
    </w:p>
    <w:p w14:paraId="64E35652" w14:textId="77777777" w:rsidR="00C621DE" w:rsidRPr="00C621DE" w:rsidRDefault="00C621DE" w:rsidP="00C621DE">
      <w:pPr>
        <w:pStyle w:val="Heading3"/>
        <w:jc w:val="center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Sustaining Yourself While Leading Others</w:t>
      </w:r>
    </w:p>
    <w:p w14:paraId="007366BA" w14:textId="49BC4EBB" w:rsid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 xml:space="preserve">This worksheet is designed to support reflection on resilience, recovery, boundaries, imposter syndrome, and leading through uncertainty. </w:t>
      </w:r>
      <w:r>
        <w:rPr>
          <w:rFonts w:asciiTheme="majorHAnsi" w:hAnsiTheme="majorHAnsi" w:cstheme="majorHAnsi"/>
        </w:rPr>
        <w:t xml:space="preserve">This reflection worksheet includes imposter syndrome reflection prompts, opportunities to identify resiliency strategies, and a template for your personal sustainability plan. </w:t>
      </w:r>
    </w:p>
    <w:p w14:paraId="47495A0D" w14:textId="77777777" w:rsidR="00BD196B" w:rsidRPr="00BD196B" w:rsidRDefault="00BD196B" w:rsidP="00BD196B">
      <w:pPr>
        <w:pStyle w:val="isselectedend"/>
        <w:rPr>
          <w:rFonts w:asciiTheme="majorHAnsi" w:hAnsiTheme="majorHAnsi" w:cstheme="majorHAnsi"/>
          <w:b/>
          <w:bCs/>
        </w:rPr>
      </w:pPr>
      <w:r w:rsidRPr="00BD196B">
        <w:rPr>
          <w:rFonts w:asciiTheme="majorHAnsi" w:hAnsiTheme="majorHAnsi" w:cstheme="majorHAnsi"/>
          <w:b/>
          <w:bCs/>
        </w:rPr>
        <w:t>How to Use This Worksheet</w:t>
      </w:r>
    </w:p>
    <w:p w14:paraId="641087C7" w14:textId="77777777" w:rsidR="00BD196B" w:rsidRPr="00BD196B" w:rsidRDefault="00BD196B" w:rsidP="00BD196B">
      <w:pPr>
        <w:pStyle w:val="isselectedend"/>
        <w:rPr>
          <w:rFonts w:asciiTheme="majorHAnsi" w:hAnsiTheme="majorHAnsi" w:cstheme="majorHAnsi"/>
        </w:rPr>
      </w:pPr>
      <w:r w:rsidRPr="00BD196B">
        <w:rPr>
          <w:rFonts w:asciiTheme="majorHAnsi" w:hAnsiTheme="majorHAnsi" w:cstheme="majorHAnsi"/>
        </w:rPr>
        <w:t>This worksheet is a personal reflection tool designed to support your leadership growth. Your responses will not be submitted or evaluated, so challenge yourself to answer honestly and thoughtfully.</w:t>
      </w:r>
    </w:p>
    <w:p w14:paraId="6935BC13" w14:textId="77777777" w:rsidR="00BD196B" w:rsidRPr="00BD196B" w:rsidRDefault="00BD196B" w:rsidP="00BD196B">
      <w:pPr>
        <w:pStyle w:val="isselectedend"/>
        <w:rPr>
          <w:rFonts w:asciiTheme="majorHAnsi" w:hAnsiTheme="majorHAnsi" w:cstheme="majorHAnsi"/>
        </w:rPr>
      </w:pPr>
      <w:r w:rsidRPr="00BD196B">
        <w:rPr>
          <w:rFonts w:asciiTheme="majorHAnsi" w:hAnsiTheme="majorHAnsi" w:cstheme="majorHAnsi"/>
        </w:rPr>
        <w:t xml:space="preserve">As you work through the prompts, focus on the </w:t>
      </w:r>
      <w:r w:rsidRPr="00BD196B">
        <w:rPr>
          <w:rFonts w:asciiTheme="majorHAnsi" w:hAnsiTheme="majorHAnsi" w:cstheme="majorHAnsi"/>
          <w:b/>
          <w:bCs/>
        </w:rPr>
        <w:t>one or two areas that feel most relevant to your current leadership journey.</w:t>
      </w:r>
      <w:r w:rsidRPr="00BD196B">
        <w:rPr>
          <w:rFonts w:asciiTheme="majorHAnsi" w:hAnsiTheme="majorHAnsi" w:cstheme="majorHAnsi"/>
        </w:rPr>
        <w:t xml:space="preserve"> You do not need to complete everything at once. Instead, use this worksheet as a resource to revisit over time as your experiences and responsibilities evolve.</w:t>
      </w:r>
    </w:p>
    <w:p w14:paraId="29CCC8FB" w14:textId="500CFE40" w:rsidR="00623A08" w:rsidRPr="00C621DE" w:rsidRDefault="00BD196B" w:rsidP="00C621DE">
      <w:pPr>
        <w:pStyle w:val="isselectedend"/>
        <w:rPr>
          <w:rFonts w:asciiTheme="majorHAnsi" w:hAnsiTheme="majorHAnsi" w:cstheme="majorHAnsi"/>
        </w:rPr>
      </w:pPr>
      <w:r w:rsidRPr="00BD196B">
        <w:rPr>
          <w:rFonts w:asciiTheme="majorHAnsi" w:hAnsiTheme="majorHAnsi" w:cstheme="majorHAnsi"/>
        </w:rPr>
        <w:t xml:space="preserve">Complete the final section by creating a realistic </w:t>
      </w:r>
      <w:r w:rsidRPr="00BD196B">
        <w:rPr>
          <w:rFonts w:asciiTheme="majorHAnsi" w:hAnsiTheme="majorHAnsi" w:cstheme="majorHAnsi"/>
          <w:b/>
          <w:bCs/>
        </w:rPr>
        <w:t>30-day Sustainable Leadership Action Plan</w:t>
      </w:r>
      <w:r w:rsidRPr="00BD196B">
        <w:rPr>
          <w:rFonts w:asciiTheme="majorHAnsi" w:hAnsiTheme="majorHAnsi" w:cstheme="majorHAnsi"/>
        </w:rPr>
        <w:t xml:space="preserve"> to support your continued growth and well-being.</w:t>
      </w:r>
    </w:p>
    <w:p w14:paraId="6638A65D" w14:textId="77777777" w:rsidR="00C621DE" w:rsidRPr="00C621DE" w:rsidRDefault="00B71E4E" w:rsidP="00C621DE">
      <w:pPr>
        <w:rPr>
          <w:rFonts w:asciiTheme="majorHAnsi" w:hAnsiTheme="majorHAnsi" w:cstheme="majorHAnsi"/>
        </w:rPr>
      </w:pPr>
      <w:r w:rsidRPr="00B71E4E">
        <w:rPr>
          <w:rFonts w:asciiTheme="majorHAnsi" w:hAnsiTheme="majorHAnsi" w:cstheme="majorHAnsi"/>
          <w:noProof/>
        </w:rPr>
        <w:pict w14:anchorId="1E6F767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65331DA" w14:textId="77777777" w:rsidR="00C621DE" w:rsidRPr="00C621DE" w:rsidRDefault="00C621DE" w:rsidP="00C621DE">
      <w:pPr>
        <w:pStyle w:val="Heading1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🌱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Imposter Syndrome &amp; Leadership Identity</w:t>
      </w:r>
    </w:p>
    <w:p w14:paraId="60AC44FF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Many emerging leaders experience moments of self-doubt, particularly when stepping into unfamiliar responsibilities or environments.</w:t>
      </w:r>
    </w:p>
    <w:p w14:paraId="4BDFCB72" w14:textId="77777777" w:rsidR="00C621DE" w:rsidRPr="00C621DE" w:rsidRDefault="00C621DE" w:rsidP="00C621DE">
      <w:pPr>
        <w:pStyle w:val="Heading3"/>
        <w:rPr>
          <w:rFonts w:asciiTheme="majorHAnsi" w:hAnsiTheme="majorHAnsi" w:cstheme="majorHAnsi"/>
          <w:b/>
          <w:bCs/>
        </w:rPr>
      </w:pPr>
      <w:r w:rsidRPr="00C621DE">
        <w:rPr>
          <w:rFonts w:asciiTheme="majorHAnsi" w:hAnsiTheme="majorHAnsi" w:cstheme="majorHAnsi"/>
          <w:b/>
          <w:bCs/>
        </w:rPr>
        <w:t>Reflect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C621DE" w14:paraId="626255CD" w14:textId="77777777" w:rsidTr="00C621DE">
        <w:tc>
          <w:tcPr>
            <w:tcW w:w="2335" w:type="dxa"/>
            <w:shd w:val="clear" w:color="auto" w:fill="EAF1DD" w:themeFill="accent3" w:themeFillTint="33"/>
          </w:tcPr>
          <w:p w14:paraId="04F2BEBC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  <w:r w:rsidRPr="00C621DE">
              <w:rPr>
                <w:rFonts w:asciiTheme="majorHAnsi" w:hAnsiTheme="majorHAnsi" w:cstheme="majorHAnsi"/>
                <w:b/>
                <w:bCs/>
              </w:rPr>
              <w:t>When do you feel most confident in your leadership abilities?</w:t>
            </w:r>
          </w:p>
          <w:p w14:paraId="626B4C16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738E980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58043FE7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51B266E2" w14:textId="5BB29055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015" w:type="dxa"/>
          </w:tcPr>
          <w:p w14:paraId="4421DE84" w14:textId="77777777" w:rsidR="00C621DE" w:rsidRDefault="00C621DE" w:rsidP="00C621DE"/>
        </w:tc>
      </w:tr>
      <w:tr w:rsidR="00C621DE" w14:paraId="233ED07C" w14:textId="77777777" w:rsidTr="00C621DE">
        <w:tc>
          <w:tcPr>
            <w:tcW w:w="2335" w:type="dxa"/>
            <w:shd w:val="clear" w:color="auto" w:fill="EAF1DD" w:themeFill="accent3" w:themeFillTint="33"/>
          </w:tcPr>
          <w:p w14:paraId="4FC4EB3A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  <w:r w:rsidRPr="00C621DE">
              <w:rPr>
                <w:rFonts w:asciiTheme="majorHAnsi" w:hAnsiTheme="majorHAnsi" w:cstheme="majorHAnsi"/>
                <w:b/>
                <w:bCs/>
              </w:rPr>
              <w:lastRenderedPageBreak/>
              <w:t>When are you most likely to question your competence or readiness to lead?</w:t>
            </w:r>
          </w:p>
          <w:p w14:paraId="7BD9D571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6970E64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0A934E79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7182903B" w14:textId="26F4312F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015" w:type="dxa"/>
          </w:tcPr>
          <w:p w14:paraId="38E423D1" w14:textId="77777777" w:rsidR="00C621DE" w:rsidRDefault="00C621DE" w:rsidP="00C621DE"/>
        </w:tc>
      </w:tr>
      <w:tr w:rsidR="00C621DE" w14:paraId="1A6057F5" w14:textId="77777777" w:rsidTr="00C621DE">
        <w:tc>
          <w:tcPr>
            <w:tcW w:w="2335" w:type="dxa"/>
            <w:shd w:val="clear" w:color="auto" w:fill="EAF1DD" w:themeFill="accent3" w:themeFillTint="33"/>
          </w:tcPr>
          <w:p w14:paraId="77435D8D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  <w:r w:rsidRPr="00C621DE">
              <w:rPr>
                <w:rFonts w:asciiTheme="majorHAnsi" w:hAnsiTheme="majorHAnsi" w:cstheme="majorHAnsi"/>
                <w:b/>
                <w:bCs/>
              </w:rPr>
              <w:t>What experiences, accomplishments, strengths, or values remind you that you belong in leadership spaces?</w:t>
            </w:r>
          </w:p>
          <w:p w14:paraId="4AAE2111" w14:textId="77777777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3BD0EA6E" w14:textId="1CE7E09C" w:rsidR="00C621DE" w:rsidRPr="00C621DE" w:rsidRDefault="00C621DE" w:rsidP="00C621DE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015" w:type="dxa"/>
          </w:tcPr>
          <w:p w14:paraId="58BE5F71" w14:textId="77777777" w:rsidR="00C621DE" w:rsidRDefault="00C621DE" w:rsidP="00C621DE"/>
        </w:tc>
      </w:tr>
    </w:tbl>
    <w:p w14:paraId="2C9EC344" w14:textId="051CE743" w:rsidR="00C621DE" w:rsidRPr="00C621DE" w:rsidRDefault="00C621DE" w:rsidP="00C621DE">
      <w:pPr>
        <w:pStyle w:val="Heading3"/>
        <w:rPr>
          <w:rFonts w:asciiTheme="majorHAnsi" w:hAnsiTheme="majorHAnsi" w:cstheme="majorHAnsi"/>
          <w:b/>
          <w:bCs/>
        </w:rPr>
      </w:pPr>
      <w:r w:rsidRPr="00C621DE">
        <w:rPr>
          <w:rFonts w:asciiTheme="majorHAnsi" w:hAnsiTheme="majorHAnsi" w:cstheme="majorHAnsi"/>
          <w:b/>
          <w:bCs/>
        </w:rPr>
        <w:t>Reframing the Narrative</w:t>
      </w:r>
    </w:p>
    <w:p w14:paraId="61B5C059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Identify a recurring self-doubt or limiting belief that shows up in your leadership journey.</w:t>
      </w:r>
    </w:p>
    <w:p w14:paraId="7F020471" w14:textId="59146160" w:rsidR="00C621DE" w:rsidRDefault="00C621DE" w:rsidP="00C621DE">
      <w:pPr>
        <w:pStyle w:val="isselectedend"/>
        <w:rPr>
          <w:rStyle w:val="Strong"/>
          <w:rFonts w:asciiTheme="majorHAnsi" w:hAnsiTheme="majorHAnsi" w:cstheme="majorHAnsi"/>
        </w:rPr>
      </w:pPr>
      <w:r>
        <w:rPr>
          <w:rStyle w:val="Strong"/>
          <w:rFonts w:asciiTheme="majorHAnsi" w:hAnsiTheme="majorHAnsi" w:cstheme="majorHAnsi"/>
        </w:rPr>
        <w:t>What is the self-doubting</w:t>
      </w:r>
      <w:r w:rsidRPr="00C621DE">
        <w:rPr>
          <w:rStyle w:val="Strong"/>
          <w:rFonts w:asciiTheme="majorHAnsi" w:hAnsiTheme="majorHAnsi" w:cstheme="majorHAnsi"/>
        </w:rPr>
        <w:t xml:space="preserve"> story I sometimes tell myself:</w:t>
      </w:r>
    </w:p>
    <w:p w14:paraId="2CAD8DD3" w14:textId="77777777" w:rsidR="00C621DE" w:rsidRDefault="00C621DE" w:rsidP="00C621DE">
      <w:pPr>
        <w:pStyle w:val="isselectedend"/>
        <w:rPr>
          <w:rStyle w:val="Strong"/>
          <w:rFonts w:asciiTheme="majorHAnsi" w:hAnsiTheme="majorHAnsi" w:cstheme="majorHAnsi"/>
        </w:rPr>
      </w:pPr>
    </w:p>
    <w:p w14:paraId="7CE9DB24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</w:p>
    <w:p w14:paraId="0B71717E" w14:textId="7E4FD673" w:rsidR="00C621DE" w:rsidRDefault="00C621DE" w:rsidP="00C621DE">
      <w:pPr>
        <w:pStyle w:val="isselectedend"/>
        <w:rPr>
          <w:rStyle w:val="Strong"/>
          <w:rFonts w:asciiTheme="majorHAnsi" w:hAnsiTheme="majorHAnsi" w:cstheme="majorHAnsi"/>
        </w:rPr>
      </w:pPr>
      <w:r>
        <w:rPr>
          <w:rStyle w:val="Strong"/>
          <w:rFonts w:asciiTheme="majorHAnsi" w:hAnsiTheme="majorHAnsi" w:cstheme="majorHAnsi"/>
        </w:rPr>
        <w:t>Now reframe it from a more</w:t>
      </w:r>
      <w:r w:rsidRPr="00C621DE">
        <w:rPr>
          <w:rStyle w:val="Strong"/>
          <w:rFonts w:asciiTheme="majorHAnsi" w:hAnsiTheme="majorHAnsi" w:cstheme="majorHAnsi"/>
        </w:rPr>
        <w:t xml:space="preserve"> balanced and compassionate perspective:</w:t>
      </w:r>
    </w:p>
    <w:p w14:paraId="3707C1AD" w14:textId="77777777" w:rsidR="00C621DE" w:rsidRDefault="00C621DE" w:rsidP="00C621DE">
      <w:pPr>
        <w:pStyle w:val="isselectedend"/>
        <w:rPr>
          <w:rStyle w:val="Strong"/>
          <w:rFonts w:asciiTheme="majorHAnsi" w:hAnsiTheme="majorHAnsi" w:cstheme="majorHAnsi"/>
        </w:rPr>
      </w:pPr>
    </w:p>
    <w:p w14:paraId="267F90C2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</w:p>
    <w:p w14:paraId="2621A614" w14:textId="77777777" w:rsidR="00C621DE" w:rsidRPr="00C621DE" w:rsidRDefault="00C621DE" w:rsidP="00C621DE">
      <w:pPr>
        <w:pStyle w:val="Heading1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🌿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Resilience &amp; Recovery</w:t>
      </w:r>
    </w:p>
    <w:p w14:paraId="73ED13C5" w14:textId="37A3AF9E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Resilient leaders recognize that recovery is not something that happens after burnout</w:t>
      </w:r>
      <w:r>
        <w:rPr>
          <w:rFonts w:asciiTheme="majorHAnsi" w:hAnsiTheme="majorHAnsi" w:cstheme="majorHAnsi"/>
        </w:rPr>
        <w:t>. Recovery</w:t>
      </w:r>
      <w:r w:rsidRPr="00C621DE">
        <w:rPr>
          <w:rFonts w:asciiTheme="majorHAnsi" w:hAnsiTheme="majorHAnsi" w:cstheme="majorHAnsi"/>
        </w:rPr>
        <w:t xml:space="preserve"> is something intentionally built into daily and weekly practice.</w:t>
      </w:r>
    </w:p>
    <w:p w14:paraId="691C69D8" w14:textId="77777777" w:rsidR="00C621DE" w:rsidRDefault="00C621DE" w:rsidP="00C621DE">
      <w:pPr>
        <w:pStyle w:val="Heading3"/>
        <w:rPr>
          <w:rFonts w:asciiTheme="majorHAnsi" w:hAnsiTheme="majorHAnsi" w:cstheme="majorHAnsi"/>
          <w:b/>
          <w:bCs/>
        </w:rPr>
      </w:pPr>
      <w:r w:rsidRPr="00C621DE">
        <w:rPr>
          <w:rFonts w:asciiTheme="majorHAnsi" w:hAnsiTheme="majorHAnsi" w:cstheme="majorHAnsi"/>
          <w:b/>
          <w:bCs/>
        </w:rPr>
        <w:t>Reflect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C621DE" w14:paraId="418CF939" w14:textId="77777777" w:rsidTr="00C621DE">
        <w:tc>
          <w:tcPr>
            <w:tcW w:w="2515" w:type="dxa"/>
            <w:shd w:val="clear" w:color="auto" w:fill="EAF1DD" w:themeFill="accent3" w:themeFillTint="33"/>
          </w:tcPr>
          <w:p w14:paraId="28C4C950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What are the first signs that tell you that you are becoming overwhelmed or depleted?</w:t>
            </w:r>
          </w:p>
          <w:p w14:paraId="61B5630F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  <w:p w14:paraId="2D69A5EF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  <w:p w14:paraId="2096528E" w14:textId="4540A348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41E9CDE7" w14:textId="77777777" w:rsidR="00C621DE" w:rsidRDefault="00C621DE" w:rsidP="00C621DE"/>
        </w:tc>
      </w:tr>
      <w:tr w:rsidR="00C621DE" w14:paraId="369AE64D" w14:textId="77777777" w:rsidTr="00C621DE">
        <w:tc>
          <w:tcPr>
            <w:tcW w:w="2515" w:type="dxa"/>
            <w:shd w:val="clear" w:color="auto" w:fill="EAF1DD" w:themeFill="accent3" w:themeFillTint="33"/>
          </w:tcPr>
          <w:p w14:paraId="74107A3E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How do stress and fatigue tend to show up in your work, relationships, or leadership?</w:t>
            </w:r>
          </w:p>
          <w:p w14:paraId="0EE1041E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  <w:p w14:paraId="4AAE084B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  <w:p w14:paraId="5841E589" w14:textId="309EE18A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730F8CD6" w14:textId="77777777" w:rsidR="00C621DE" w:rsidRDefault="00C621DE" w:rsidP="00C621DE"/>
        </w:tc>
      </w:tr>
      <w:tr w:rsidR="00C621DE" w14:paraId="056D668A" w14:textId="77777777" w:rsidTr="00C621DE">
        <w:tc>
          <w:tcPr>
            <w:tcW w:w="2515" w:type="dxa"/>
            <w:shd w:val="clear" w:color="auto" w:fill="EAF1DD" w:themeFill="accent3" w:themeFillTint="33"/>
          </w:tcPr>
          <w:p w14:paraId="1DD214A4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 xml:space="preserve">What practices help you reconnect with yourself when you feel stretched too then? </w:t>
            </w:r>
          </w:p>
          <w:p w14:paraId="6ED689E2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  <w:p w14:paraId="113692AD" w14:textId="77777777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  <w:p w14:paraId="6F81FBD9" w14:textId="2479042C" w:rsidR="00C621DE" w:rsidRPr="00C621DE" w:rsidRDefault="00C621DE" w:rsidP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68A7B8E7" w14:textId="77777777" w:rsidR="00C621DE" w:rsidRDefault="00C621DE" w:rsidP="00C621DE"/>
        </w:tc>
      </w:tr>
    </w:tbl>
    <w:p w14:paraId="27F932F9" w14:textId="77777777" w:rsidR="00C621DE" w:rsidRPr="00C621DE" w:rsidRDefault="00C621DE" w:rsidP="00C621DE">
      <w:pPr>
        <w:pStyle w:val="Heading3"/>
        <w:rPr>
          <w:rFonts w:asciiTheme="majorHAnsi" w:hAnsiTheme="majorHAnsi" w:cstheme="majorHAnsi"/>
          <w:b/>
          <w:bCs/>
        </w:rPr>
      </w:pPr>
      <w:r w:rsidRPr="00C621DE">
        <w:rPr>
          <w:rFonts w:asciiTheme="majorHAnsi" w:hAnsiTheme="majorHAnsi" w:cstheme="majorHAnsi"/>
          <w:b/>
          <w:bCs/>
        </w:rPr>
        <w:t>Leadership Resiliency Strategies</w:t>
      </w:r>
    </w:p>
    <w:p w14:paraId="1E253FC5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What are three practices you want to intentionally strengthen over the next six months?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4770"/>
      </w:tblGrid>
      <w:tr w:rsidR="00C621DE" w:rsidRPr="00C621DE" w14:paraId="19B96987" w14:textId="77777777" w:rsidTr="00C621DE">
        <w:trPr>
          <w:tblCellSpacing w:w="15" w:type="dxa"/>
        </w:trPr>
        <w:tc>
          <w:tcPr>
            <w:tcW w:w="4270" w:type="dxa"/>
            <w:shd w:val="clear" w:color="auto" w:fill="EAF1DD" w:themeFill="accent3" w:themeFillTint="33"/>
            <w:vAlign w:val="center"/>
            <w:hideMark/>
          </w:tcPr>
          <w:p w14:paraId="160C1CB8" w14:textId="77777777" w:rsidR="00C621DE" w:rsidRPr="00C621DE" w:rsidRDefault="00C621D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21DE">
              <w:rPr>
                <w:rFonts w:asciiTheme="majorHAnsi" w:hAnsiTheme="majorHAnsi" w:cstheme="majorHAnsi"/>
                <w:b/>
                <w:bCs/>
              </w:rPr>
              <w:t>Practice</w:t>
            </w:r>
          </w:p>
        </w:tc>
        <w:tc>
          <w:tcPr>
            <w:tcW w:w="4725" w:type="dxa"/>
            <w:shd w:val="clear" w:color="auto" w:fill="EAF1DD" w:themeFill="accent3" w:themeFillTint="33"/>
            <w:vAlign w:val="center"/>
            <w:hideMark/>
          </w:tcPr>
          <w:p w14:paraId="69B68280" w14:textId="77777777" w:rsidR="00C621DE" w:rsidRPr="00C621DE" w:rsidRDefault="00C621DE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621DE">
              <w:rPr>
                <w:rFonts w:asciiTheme="majorHAnsi" w:hAnsiTheme="majorHAnsi" w:cstheme="majorHAnsi"/>
                <w:b/>
                <w:bCs/>
              </w:rPr>
              <w:t>Why It Matters to Me</w:t>
            </w:r>
          </w:p>
        </w:tc>
      </w:tr>
      <w:tr w:rsidR="00C621DE" w:rsidRPr="00C621DE" w14:paraId="113C5959" w14:textId="77777777" w:rsidTr="00C621DE">
        <w:trPr>
          <w:tblCellSpacing w:w="15" w:type="dxa"/>
        </w:trPr>
        <w:tc>
          <w:tcPr>
            <w:tcW w:w="4270" w:type="dxa"/>
            <w:vAlign w:val="center"/>
            <w:hideMark/>
          </w:tcPr>
          <w:p w14:paraId="5043B481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87F832A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4DDA9304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81D78D9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91231A3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5" w:type="dxa"/>
            <w:vAlign w:val="center"/>
            <w:hideMark/>
          </w:tcPr>
          <w:p w14:paraId="4A073300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7368C385" w14:textId="77777777" w:rsidTr="00C621DE">
        <w:trPr>
          <w:tblCellSpacing w:w="15" w:type="dxa"/>
        </w:trPr>
        <w:tc>
          <w:tcPr>
            <w:tcW w:w="4270" w:type="dxa"/>
            <w:vAlign w:val="center"/>
            <w:hideMark/>
          </w:tcPr>
          <w:p w14:paraId="68C5218D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056C6BE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204C23B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37886971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533C76B6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5" w:type="dxa"/>
            <w:vAlign w:val="center"/>
            <w:hideMark/>
          </w:tcPr>
          <w:p w14:paraId="51A2F39E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7901FDAA" w14:textId="77777777" w:rsidTr="00C621DE">
        <w:trPr>
          <w:tblCellSpacing w:w="15" w:type="dxa"/>
        </w:trPr>
        <w:tc>
          <w:tcPr>
            <w:tcW w:w="4270" w:type="dxa"/>
            <w:vAlign w:val="center"/>
            <w:hideMark/>
          </w:tcPr>
          <w:p w14:paraId="045657C6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553DFB52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23383EC0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0D45CB1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521BE54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725" w:type="dxa"/>
            <w:vAlign w:val="center"/>
            <w:hideMark/>
          </w:tcPr>
          <w:p w14:paraId="4A8F5D7A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</w:tbl>
    <w:p w14:paraId="5C6D559F" w14:textId="3DF4B7C2" w:rsidR="00C621DE" w:rsidRPr="00C621DE" w:rsidRDefault="00C621DE" w:rsidP="00C621DE">
      <w:pPr>
        <w:rPr>
          <w:rFonts w:asciiTheme="majorHAnsi" w:hAnsiTheme="majorHAnsi" w:cstheme="majorHAnsi"/>
        </w:rPr>
      </w:pPr>
    </w:p>
    <w:p w14:paraId="697AA022" w14:textId="13C38874" w:rsidR="00C621DE" w:rsidRPr="00C621DE" w:rsidRDefault="00C621DE" w:rsidP="00C621DE">
      <w:pPr>
        <w:pStyle w:val="Heading1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lastRenderedPageBreak/>
        <w:t>🍃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Bo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>u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>ndaries &amp; Sustainable Leadership</w:t>
      </w:r>
    </w:p>
    <w:p w14:paraId="205E1D5B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Leadership often requires navigating multiple roles, responsibilities, and competing demands. Boundaries help protect energy, focus, and relationships.</w:t>
      </w:r>
    </w:p>
    <w:p w14:paraId="55990034" w14:textId="77777777" w:rsidR="00C621DE" w:rsidRDefault="00C621DE" w:rsidP="00C621DE">
      <w:pPr>
        <w:pStyle w:val="Heading3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Reflect</w:t>
      </w:r>
    </w:p>
    <w:p w14:paraId="5C202AE9" w14:textId="77777777" w:rsidR="00C621DE" w:rsidRDefault="00C621DE" w:rsidP="00C621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C621DE" w14:paraId="46BE3C06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3E157E19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Which boundaries currently feel strongest in your life?</w:t>
            </w:r>
          </w:p>
          <w:p w14:paraId="7F4C8EB6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370BD773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5C552FDE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4B1A305D" w14:textId="77777777" w:rsidR="00C621DE" w:rsidRDefault="00C621DE" w:rsidP="00CF58D3"/>
        </w:tc>
      </w:tr>
      <w:tr w:rsidR="00C621DE" w14:paraId="75F0ADCF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21574569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Which boundaries feel most difficult to maintain?</w:t>
            </w:r>
          </w:p>
          <w:p w14:paraId="38E82800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3D536237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42EBA621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65512B22" w14:textId="77777777" w:rsidR="00C621DE" w:rsidRDefault="00C621DE" w:rsidP="00CF58D3"/>
        </w:tc>
      </w:tr>
      <w:tr w:rsidR="00C621DE" w14:paraId="49B7A0FB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723CB6B1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Where do you notice tension between your professional responsibilities and personal well-being?</w:t>
            </w:r>
          </w:p>
          <w:p w14:paraId="6088BB94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78910703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6EC6EDA8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609831B4" w14:textId="77777777" w:rsidR="00C621DE" w:rsidRDefault="00C621DE" w:rsidP="00CF58D3"/>
        </w:tc>
      </w:tr>
      <w:tr w:rsidR="00C621DE" w14:paraId="1D163CF3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4065FC70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What is one boundary you need to strengthen to support your long-term sustainability?</w:t>
            </w:r>
          </w:p>
          <w:p w14:paraId="17CC9ECF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1FF5359B" w14:textId="77777777" w:rsidR="00C621DE" w:rsidRDefault="00C621DE" w:rsidP="00CF58D3"/>
        </w:tc>
      </w:tr>
    </w:tbl>
    <w:p w14:paraId="7C16DD40" w14:textId="77777777" w:rsidR="00C621DE" w:rsidRPr="00C621DE" w:rsidRDefault="00C621DE" w:rsidP="00C621DE"/>
    <w:p w14:paraId="0BA35171" w14:textId="77777777" w:rsidR="00C621DE" w:rsidRPr="00C621DE" w:rsidRDefault="00C621DE" w:rsidP="00C621DE">
      <w:pPr>
        <w:pStyle w:val="Heading3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Boundary Action</w:t>
      </w:r>
    </w:p>
    <w:p w14:paraId="137811DA" w14:textId="3B1BFB8A" w:rsidR="00C621DE" w:rsidRPr="00C621DE" w:rsidRDefault="00C621DE" w:rsidP="00C621DE">
      <w:pPr>
        <w:pStyle w:val="isselectedend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What is o</w:t>
      </w:r>
      <w:r w:rsidRPr="00C621DE">
        <w:rPr>
          <w:rFonts w:asciiTheme="majorHAnsi" w:hAnsiTheme="majorHAnsi" w:cstheme="majorHAnsi"/>
          <w:b/>
          <w:bCs/>
        </w:rPr>
        <w:t>ne boundary I will intentionally practice this month:</w:t>
      </w:r>
    </w:p>
    <w:p w14:paraId="00519BB6" w14:textId="172E2951" w:rsidR="00C621DE" w:rsidRDefault="00C621DE" w:rsidP="00C621DE">
      <w:pPr>
        <w:rPr>
          <w:rFonts w:asciiTheme="majorHAnsi" w:hAnsiTheme="majorHAnsi" w:cstheme="majorHAnsi"/>
        </w:rPr>
      </w:pPr>
    </w:p>
    <w:p w14:paraId="00AA8809" w14:textId="77777777" w:rsidR="00C621DE" w:rsidRDefault="00C621DE" w:rsidP="00C621DE">
      <w:pPr>
        <w:rPr>
          <w:rFonts w:asciiTheme="majorHAnsi" w:hAnsiTheme="majorHAnsi" w:cstheme="majorHAnsi"/>
        </w:rPr>
      </w:pPr>
    </w:p>
    <w:p w14:paraId="3AE41694" w14:textId="77777777" w:rsidR="00C621DE" w:rsidRDefault="00C621DE" w:rsidP="00C621DE">
      <w:pPr>
        <w:rPr>
          <w:rFonts w:asciiTheme="majorHAnsi" w:hAnsiTheme="majorHAnsi" w:cstheme="majorHAnsi"/>
        </w:rPr>
      </w:pPr>
    </w:p>
    <w:p w14:paraId="31D3E42B" w14:textId="77777777" w:rsidR="00C621DE" w:rsidRPr="00C621DE" w:rsidRDefault="00C621DE" w:rsidP="00C621DE">
      <w:pPr>
        <w:rPr>
          <w:rFonts w:asciiTheme="majorHAnsi" w:hAnsiTheme="majorHAnsi" w:cstheme="majorHAnsi"/>
        </w:rPr>
      </w:pPr>
    </w:p>
    <w:p w14:paraId="55CF3B7B" w14:textId="38CA3CA5" w:rsidR="00C621DE" w:rsidRPr="00C621DE" w:rsidRDefault="00C621DE" w:rsidP="00C621DE">
      <w:pPr>
        <w:pStyle w:val="isselectedend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What </w:t>
      </w:r>
      <w:r w:rsidRPr="00C621DE">
        <w:rPr>
          <w:rFonts w:asciiTheme="majorHAnsi" w:hAnsiTheme="majorHAnsi" w:cstheme="majorHAnsi"/>
          <w:b/>
          <w:bCs/>
        </w:rPr>
        <w:t>support or accountability</w:t>
      </w:r>
      <w:r>
        <w:rPr>
          <w:rFonts w:asciiTheme="majorHAnsi" w:hAnsiTheme="majorHAnsi" w:cstheme="majorHAnsi"/>
          <w:b/>
          <w:bCs/>
        </w:rPr>
        <w:t xml:space="preserve"> will</w:t>
      </w:r>
      <w:r w:rsidRPr="00C621DE">
        <w:rPr>
          <w:rFonts w:asciiTheme="majorHAnsi" w:hAnsiTheme="majorHAnsi" w:cstheme="majorHAnsi"/>
          <w:b/>
          <w:bCs/>
        </w:rPr>
        <w:t xml:space="preserve"> I need to maintain it:</w:t>
      </w:r>
    </w:p>
    <w:p w14:paraId="0A29B787" w14:textId="764B8230" w:rsidR="00C621DE" w:rsidRPr="00C621DE" w:rsidRDefault="00C621DE" w:rsidP="00C621DE">
      <w:pPr>
        <w:rPr>
          <w:rFonts w:asciiTheme="majorHAnsi" w:hAnsiTheme="majorHAnsi" w:cstheme="majorHAnsi"/>
        </w:rPr>
      </w:pPr>
    </w:p>
    <w:p w14:paraId="7D726FBC" w14:textId="28E50DB4" w:rsidR="00C621DE" w:rsidRDefault="00C621DE" w:rsidP="00C621DE">
      <w:pPr>
        <w:rPr>
          <w:rFonts w:asciiTheme="majorHAnsi" w:hAnsiTheme="majorHAnsi" w:cstheme="majorHAnsi"/>
        </w:rPr>
      </w:pPr>
    </w:p>
    <w:p w14:paraId="4727264A" w14:textId="77777777" w:rsidR="00C621DE" w:rsidRPr="00C621DE" w:rsidRDefault="00C621DE" w:rsidP="00C621DE">
      <w:pPr>
        <w:rPr>
          <w:rFonts w:asciiTheme="majorHAnsi" w:hAnsiTheme="majorHAnsi" w:cstheme="majorHAnsi"/>
        </w:rPr>
      </w:pPr>
    </w:p>
    <w:p w14:paraId="2A357A42" w14:textId="77777777" w:rsidR="00C621DE" w:rsidRPr="00C621DE" w:rsidRDefault="00C621DE" w:rsidP="00C621DE">
      <w:pPr>
        <w:pStyle w:val="Heading1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🌤️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Leading Through Uncertainty</w:t>
      </w:r>
    </w:p>
    <w:p w14:paraId="609FEC4C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Healthcare leaders are often called to make decisions without complete information, navigate change, and support others through ambiguity.</w:t>
      </w:r>
    </w:p>
    <w:p w14:paraId="723913E5" w14:textId="77777777" w:rsidR="00C621DE" w:rsidRDefault="00C621DE" w:rsidP="00C621DE">
      <w:pPr>
        <w:pStyle w:val="Heading3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Reflect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6835"/>
      </w:tblGrid>
      <w:tr w:rsidR="00C621DE" w14:paraId="13640086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7917916C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What uncertainty are you currently navigating in your professional life?</w:t>
            </w:r>
          </w:p>
          <w:p w14:paraId="5E9116CF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7F24F610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4800AF1C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5D4AA335" w14:textId="77777777" w:rsidR="00C621DE" w:rsidRDefault="00C621DE" w:rsidP="00CF58D3"/>
        </w:tc>
      </w:tr>
      <w:tr w:rsidR="00C621DE" w14:paraId="700EF958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2155D9F3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What emotions arise when you think about this uncertainty?</w:t>
            </w:r>
          </w:p>
          <w:p w14:paraId="61073A03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6D4971CF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35A0018B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56680830" w14:textId="77777777" w:rsidR="00C621DE" w:rsidRDefault="00C621DE" w:rsidP="00CF58D3"/>
        </w:tc>
      </w:tr>
      <w:tr w:rsidR="00C621DE" w14:paraId="33071E0F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132F3EF3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What personal strengths or leadership qualities help you remain grounded during times of change?</w:t>
            </w:r>
          </w:p>
          <w:p w14:paraId="246D7BD7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1734B449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  <w:p w14:paraId="5BF50B71" w14:textId="77777777" w:rsidR="00C621DE" w:rsidRPr="00C621DE" w:rsidRDefault="00C621DE" w:rsidP="00CF58D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62C4CD5C" w14:textId="77777777" w:rsidR="00C621DE" w:rsidRDefault="00C621DE" w:rsidP="00CF58D3"/>
        </w:tc>
      </w:tr>
      <w:tr w:rsidR="00C621DE" w14:paraId="36758741" w14:textId="77777777" w:rsidTr="00CF58D3">
        <w:tc>
          <w:tcPr>
            <w:tcW w:w="2515" w:type="dxa"/>
            <w:shd w:val="clear" w:color="auto" w:fill="EAF1DD" w:themeFill="accent3" w:themeFillTint="33"/>
          </w:tcPr>
          <w:p w14:paraId="65D07D56" w14:textId="77777777" w:rsidR="00C621DE" w:rsidRPr="00C621DE" w:rsidRDefault="00C621DE" w:rsidP="00C621DE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How can uncertainty become an opportunity for growth rather than a source of fear?</w:t>
            </w:r>
          </w:p>
          <w:p w14:paraId="61DE21DA" w14:textId="77777777" w:rsidR="00C621DE" w:rsidRPr="00C621DE" w:rsidRDefault="00C621DE" w:rsidP="00CF58D3">
            <w:p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</w:p>
        </w:tc>
        <w:tc>
          <w:tcPr>
            <w:tcW w:w="6835" w:type="dxa"/>
          </w:tcPr>
          <w:p w14:paraId="21C5A5C7" w14:textId="77777777" w:rsidR="00C621DE" w:rsidRDefault="00C621DE" w:rsidP="00CF58D3"/>
        </w:tc>
      </w:tr>
    </w:tbl>
    <w:p w14:paraId="6E620A92" w14:textId="77777777" w:rsidR="00C621DE" w:rsidRPr="00C621DE" w:rsidRDefault="00C621DE" w:rsidP="00C621DE">
      <w:pPr>
        <w:pStyle w:val="Heading1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lastRenderedPageBreak/>
        <w:t>🌼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Personal Sustainability Plan </w:t>
      </w: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🌼</w:t>
      </w:r>
    </w:p>
    <w:p w14:paraId="423C64F8" w14:textId="77777777" w:rsidR="00C621DE" w:rsidRPr="00C621DE" w:rsidRDefault="00C621DE" w:rsidP="00C621DE">
      <w:pPr>
        <w:pStyle w:val="isselectedend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Consider the habits, relationships, and resources that will help you sustain your leadership practice over time.</w:t>
      </w:r>
    </w:p>
    <w:tbl>
      <w:tblPr>
        <w:tblW w:w="93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2"/>
        <w:gridCol w:w="2343"/>
        <w:gridCol w:w="2160"/>
        <w:gridCol w:w="2520"/>
      </w:tblGrid>
      <w:tr w:rsidR="00C621DE" w:rsidRPr="00C621DE" w14:paraId="57263E92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FA6785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Area of Focus</w:t>
            </w:r>
          </w:p>
        </w:tc>
        <w:tc>
          <w:tcPr>
            <w:tcW w:w="2313" w:type="dxa"/>
            <w:vAlign w:val="center"/>
            <w:hideMark/>
          </w:tcPr>
          <w:p w14:paraId="1E622299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Current Reality</w:t>
            </w:r>
          </w:p>
        </w:tc>
        <w:tc>
          <w:tcPr>
            <w:tcW w:w="2130" w:type="dxa"/>
            <w:vAlign w:val="center"/>
            <w:hideMark/>
          </w:tcPr>
          <w:p w14:paraId="35D613C9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Desired Future</w:t>
            </w:r>
          </w:p>
        </w:tc>
        <w:tc>
          <w:tcPr>
            <w:tcW w:w="2475" w:type="dxa"/>
            <w:vAlign w:val="center"/>
            <w:hideMark/>
          </w:tcPr>
          <w:p w14:paraId="70C1D571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One Action Step</w:t>
            </w:r>
          </w:p>
        </w:tc>
      </w:tr>
      <w:tr w:rsidR="00C621DE" w:rsidRPr="00C621DE" w14:paraId="044D26A2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3B3DE1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Leadership Development</w:t>
            </w:r>
          </w:p>
        </w:tc>
        <w:tc>
          <w:tcPr>
            <w:tcW w:w="2313" w:type="dxa"/>
            <w:vAlign w:val="center"/>
            <w:hideMark/>
          </w:tcPr>
          <w:p w14:paraId="1E0D4F0D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8E7CA29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D60534C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19B5E3C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565ECA8C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C309170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8C1CE96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30" w:type="dxa"/>
            <w:vAlign w:val="center"/>
            <w:hideMark/>
          </w:tcPr>
          <w:p w14:paraId="0E1F0EE9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75" w:type="dxa"/>
            <w:vAlign w:val="center"/>
            <w:hideMark/>
          </w:tcPr>
          <w:p w14:paraId="588BBFE2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17A5A787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CFCD0D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Clinical Practice</w:t>
            </w:r>
          </w:p>
        </w:tc>
        <w:tc>
          <w:tcPr>
            <w:tcW w:w="2313" w:type="dxa"/>
            <w:vAlign w:val="center"/>
            <w:hideMark/>
          </w:tcPr>
          <w:p w14:paraId="6E386E0E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6EAC8B38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A1F7752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31BAFE2F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E20C121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4D8BF5A3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24FA280B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30" w:type="dxa"/>
            <w:vAlign w:val="center"/>
            <w:hideMark/>
          </w:tcPr>
          <w:p w14:paraId="2BDEE9F1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75" w:type="dxa"/>
            <w:vAlign w:val="center"/>
            <w:hideMark/>
          </w:tcPr>
          <w:p w14:paraId="21C18204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7A3857A4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1891E0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Physical Well-Being</w:t>
            </w:r>
          </w:p>
        </w:tc>
        <w:tc>
          <w:tcPr>
            <w:tcW w:w="2313" w:type="dxa"/>
            <w:vAlign w:val="center"/>
            <w:hideMark/>
          </w:tcPr>
          <w:p w14:paraId="01F6721E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54824E5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38BDB8CC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4E7BF76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2D800E2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1609D5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4EA1222E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30" w:type="dxa"/>
            <w:vAlign w:val="center"/>
            <w:hideMark/>
          </w:tcPr>
          <w:p w14:paraId="16A91674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75" w:type="dxa"/>
            <w:vAlign w:val="center"/>
            <w:hideMark/>
          </w:tcPr>
          <w:p w14:paraId="6FCF2E83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1418F1B3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8718C0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Emotional Well-Being</w:t>
            </w:r>
          </w:p>
        </w:tc>
        <w:tc>
          <w:tcPr>
            <w:tcW w:w="2313" w:type="dxa"/>
            <w:vAlign w:val="center"/>
            <w:hideMark/>
          </w:tcPr>
          <w:p w14:paraId="6A9C4106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C2F385A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9FFAA3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707BDF0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419AD85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D4395A1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FCD666C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30" w:type="dxa"/>
            <w:vAlign w:val="center"/>
            <w:hideMark/>
          </w:tcPr>
          <w:p w14:paraId="05DF33ED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75" w:type="dxa"/>
            <w:vAlign w:val="center"/>
            <w:hideMark/>
          </w:tcPr>
          <w:p w14:paraId="5ED7B3C8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246EFE5C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D250A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Relationships &amp; Support</w:t>
            </w:r>
          </w:p>
        </w:tc>
        <w:tc>
          <w:tcPr>
            <w:tcW w:w="2313" w:type="dxa"/>
            <w:vAlign w:val="center"/>
            <w:hideMark/>
          </w:tcPr>
          <w:p w14:paraId="69CA2FD4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05422B6F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5E3878BF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589F7AFA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4D81B476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67322187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5982AF46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30" w:type="dxa"/>
            <w:vAlign w:val="center"/>
            <w:hideMark/>
          </w:tcPr>
          <w:p w14:paraId="058AE494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75" w:type="dxa"/>
            <w:vAlign w:val="center"/>
            <w:hideMark/>
          </w:tcPr>
          <w:p w14:paraId="3C6FB491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  <w:tr w:rsidR="00C621DE" w:rsidRPr="00C621DE" w14:paraId="137959EA" w14:textId="77777777" w:rsidTr="00C621D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20E789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  <w:r w:rsidRPr="00C621DE">
              <w:rPr>
                <w:rFonts w:asciiTheme="majorHAnsi" w:hAnsiTheme="majorHAnsi" w:cstheme="majorHAnsi"/>
              </w:rPr>
              <w:t>Boundaries &amp; Recovery</w:t>
            </w:r>
          </w:p>
        </w:tc>
        <w:tc>
          <w:tcPr>
            <w:tcW w:w="2313" w:type="dxa"/>
            <w:vAlign w:val="center"/>
            <w:hideMark/>
          </w:tcPr>
          <w:p w14:paraId="077F15C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41B60FF7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1335982F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6CC5E84B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2359DFE2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60B58436" w14:textId="77777777" w:rsidR="00C621DE" w:rsidRDefault="00C621DE">
            <w:pPr>
              <w:rPr>
                <w:rFonts w:asciiTheme="majorHAnsi" w:hAnsiTheme="majorHAnsi" w:cstheme="majorHAnsi"/>
              </w:rPr>
            </w:pPr>
          </w:p>
          <w:p w14:paraId="765F63FC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30" w:type="dxa"/>
            <w:vAlign w:val="center"/>
            <w:hideMark/>
          </w:tcPr>
          <w:p w14:paraId="448BA5FE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75" w:type="dxa"/>
            <w:vAlign w:val="center"/>
            <w:hideMark/>
          </w:tcPr>
          <w:p w14:paraId="3C6BED3F" w14:textId="77777777" w:rsidR="00C621DE" w:rsidRPr="00C621DE" w:rsidRDefault="00C621DE">
            <w:pPr>
              <w:rPr>
                <w:rFonts w:asciiTheme="majorHAnsi" w:hAnsiTheme="majorHAnsi" w:cstheme="majorHAnsi"/>
              </w:rPr>
            </w:pPr>
          </w:p>
        </w:tc>
      </w:tr>
    </w:tbl>
    <w:p w14:paraId="317B192F" w14:textId="2E9DFDBC" w:rsidR="00C621DE" w:rsidRPr="00C621DE" w:rsidRDefault="00C621DE" w:rsidP="00C621DE">
      <w:pPr>
        <w:rPr>
          <w:rFonts w:asciiTheme="majorHAnsi" w:hAnsiTheme="majorHAnsi" w:cstheme="majorHAnsi"/>
        </w:rPr>
      </w:pPr>
    </w:p>
    <w:p w14:paraId="5A81FC3C" w14:textId="7E1BE145" w:rsidR="00C621DE" w:rsidRPr="00C621DE" w:rsidRDefault="00C621DE" w:rsidP="00C621DE">
      <w:pPr>
        <w:pStyle w:val="Heading1"/>
        <w:rPr>
          <w:rFonts w:asciiTheme="majorHAnsi" w:hAnsiTheme="majorHAnsi" w:cstheme="majorHAnsi"/>
          <w:b/>
          <w:bCs/>
          <w:sz w:val="28"/>
          <w:szCs w:val="28"/>
        </w:rPr>
      </w:pPr>
      <w:r w:rsidRPr="00C621DE">
        <w:rPr>
          <w:rFonts w:ascii="Apple Color Emoji" w:hAnsi="Apple Color Emoji" w:cs="Apple Color Emoji"/>
          <w:b/>
          <w:bCs/>
          <w:sz w:val="28"/>
          <w:szCs w:val="28"/>
        </w:rPr>
        <w:t>🌸</w:t>
      </w:r>
      <w:r w:rsidRPr="00C621DE">
        <w:rPr>
          <w:rFonts w:asciiTheme="majorHAnsi" w:hAnsiTheme="majorHAnsi" w:cstheme="majorHAnsi"/>
          <w:b/>
          <w:bCs/>
          <w:sz w:val="28"/>
          <w:szCs w:val="28"/>
        </w:rPr>
        <w:t xml:space="preserve"> Final Reflection </w:t>
      </w:r>
    </w:p>
    <w:p w14:paraId="47B673AC" w14:textId="77777777" w:rsidR="00C621DE" w:rsidRPr="00C621DE" w:rsidRDefault="00C621DE" w:rsidP="00C621DE">
      <w:pPr>
        <w:pStyle w:val="Heading3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What is your biggest takeaway from this module?</w:t>
      </w:r>
    </w:p>
    <w:p w14:paraId="3D805A36" w14:textId="4015EAF4" w:rsidR="00C621DE" w:rsidRPr="00C621DE" w:rsidRDefault="00C621DE" w:rsidP="00C621DE">
      <w:pPr>
        <w:rPr>
          <w:rFonts w:asciiTheme="majorHAnsi" w:hAnsiTheme="majorHAnsi" w:cstheme="majorHAnsi"/>
        </w:rPr>
      </w:pPr>
    </w:p>
    <w:p w14:paraId="0011A376" w14:textId="23E37745" w:rsidR="00C621DE" w:rsidRPr="00C621DE" w:rsidRDefault="00C621DE" w:rsidP="00C621DE">
      <w:pPr>
        <w:rPr>
          <w:rFonts w:asciiTheme="majorHAnsi" w:hAnsiTheme="majorHAnsi" w:cstheme="majorHAnsi"/>
        </w:rPr>
      </w:pPr>
    </w:p>
    <w:p w14:paraId="26A644BE" w14:textId="686369BB" w:rsidR="00C621DE" w:rsidRPr="00C621DE" w:rsidRDefault="00C621DE" w:rsidP="00C621DE">
      <w:pPr>
        <w:rPr>
          <w:rFonts w:asciiTheme="majorHAnsi" w:hAnsiTheme="majorHAnsi" w:cstheme="majorHAnsi"/>
        </w:rPr>
      </w:pPr>
    </w:p>
    <w:p w14:paraId="53A7E285" w14:textId="48DC18B4" w:rsidR="00C621DE" w:rsidRPr="00C621DE" w:rsidRDefault="00C621DE" w:rsidP="00C621DE">
      <w:pPr>
        <w:rPr>
          <w:rFonts w:asciiTheme="majorHAnsi" w:hAnsiTheme="majorHAnsi" w:cstheme="majorHAnsi"/>
        </w:rPr>
      </w:pPr>
    </w:p>
    <w:p w14:paraId="6AA9FCAE" w14:textId="77777777" w:rsidR="00C621DE" w:rsidRPr="00C621DE" w:rsidRDefault="00C621DE" w:rsidP="00C621DE">
      <w:pPr>
        <w:pStyle w:val="Heading3"/>
        <w:rPr>
          <w:rFonts w:asciiTheme="majorHAnsi" w:hAnsiTheme="majorHAnsi" w:cstheme="majorHAnsi"/>
        </w:rPr>
      </w:pPr>
      <w:r w:rsidRPr="00C621DE">
        <w:rPr>
          <w:rFonts w:asciiTheme="majorHAnsi" w:hAnsiTheme="majorHAnsi" w:cstheme="majorHAnsi"/>
        </w:rPr>
        <w:t>What commitment are you making to support your own sustainability over the next 30 days?</w:t>
      </w:r>
    </w:p>
    <w:p w14:paraId="164F7C6D" w14:textId="3EAC8F34" w:rsidR="00C621DE" w:rsidRPr="00C621DE" w:rsidRDefault="00C621DE" w:rsidP="00C621DE">
      <w:pPr>
        <w:rPr>
          <w:rFonts w:asciiTheme="majorHAnsi" w:hAnsiTheme="majorHAnsi" w:cstheme="majorHAnsi"/>
        </w:rPr>
      </w:pPr>
    </w:p>
    <w:p w14:paraId="02651394" w14:textId="7CFE813F" w:rsidR="00C621DE" w:rsidRPr="00C621DE" w:rsidRDefault="00C621DE" w:rsidP="00C621DE">
      <w:pPr>
        <w:rPr>
          <w:rFonts w:asciiTheme="majorHAnsi" w:hAnsiTheme="majorHAnsi" w:cstheme="majorHAnsi"/>
        </w:rPr>
      </w:pPr>
    </w:p>
    <w:p w14:paraId="1C01F0E3" w14:textId="77777777" w:rsidR="0091262A" w:rsidRPr="00C621DE" w:rsidRDefault="0091262A">
      <w:pPr>
        <w:rPr>
          <w:rFonts w:asciiTheme="majorHAnsi" w:hAnsiTheme="majorHAnsi" w:cstheme="majorHAnsi"/>
        </w:rPr>
      </w:pPr>
    </w:p>
    <w:sectPr w:rsidR="0091262A" w:rsidRPr="00C621DE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09211AA" w14:textId="77777777" w:rsidR="00B71E4E" w:rsidRDefault="00B71E4E">
      <w:pPr>
        <w:spacing w:line="240" w:lineRule="auto"/>
      </w:pPr>
      <w:r>
        <w:separator/>
      </w:r>
    </w:p>
  </w:endnote>
  <w:endnote w:type="continuationSeparator" w:id="0">
    <w:p w14:paraId="707BC0CE" w14:textId="77777777" w:rsidR="00B71E4E" w:rsidRDefault="00B71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F86FC72-35FF-F345-B25C-363B281ABA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65161B-2B03-7347-955F-9E1DD4904289}"/>
    <w:embedBold r:id="rId3" w:fontKey="{5F0EA1B7-196F-8B41-BCC9-76B8167D14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11D2617-71DD-4F41-9245-75566CEB080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6615BC1-E5E5-884E-A6DB-92FF4391DF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906DF5E-D3C8-154F-B366-B73A68AFB3E9}"/>
    <w:embedBold r:id="rId7" w:fontKey="{6A881F05-5783-8341-BD06-F169FAE40159}"/>
    <w:embedItalic r:id="rId8" w:fontKey="{0BFB9C5F-8187-4C4C-9285-2BF531D4E64B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9" w:fontKey="{2ED52741-17DE-744E-AE02-CFBCABE76F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9A6E6D0-21A7-E548-AB4F-57B8F0F18190}"/>
    <w:embedBold r:id="rId11" w:fontKey="{D40A1DAD-3C09-344A-91F5-3D7C9CB0B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0457679-1EDD-C847-8FCA-01529C081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1122315" w14:textId="77777777" w:rsidR="0091262A" w:rsidRDefault="0091262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593F1736" w14:textId="77777777" w:rsidR="00B71E4E" w:rsidRDefault="00B71E4E">
      <w:pPr>
        <w:spacing w:line="240" w:lineRule="auto"/>
      </w:pPr>
      <w:r>
        <w:separator/>
      </w:r>
    </w:p>
  </w:footnote>
  <w:footnote w:type="continuationSeparator" w:id="0">
    <w:p w14:paraId="5C1E0085" w14:textId="77777777" w:rsidR="00B71E4E" w:rsidRDefault="00B71E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A05C609" w14:textId="77777777" w:rsidR="0091262A" w:rsidRDefault="009126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22F52A3" w14:textId="77777777" w:rsidR="0091262A" w:rsidRDefault="00000000">
    <w:pPr>
      <w:jc w:val="center"/>
    </w:pPr>
    <w:r>
      <w:rPr>
        <w:noProof/>
      </w:rPr>
      <w:drawing>
        <wp:inline distT="114300" distB="114300" distL="114300" distR="114300" wp14:anchorId="161804F3" wp14:editId="3282A7A2">
          <wp:extent cx="2328863" cy="77255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77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BF90766"/>
    <w:multiLevelType w:val="multilevel"/>
    <w:tmpl w:val="FE82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8217A5"/>
    <w:multiLevelType w:val="multilevel"/>
    <w:tmpl w:val="ABBE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293CB4"/>
    <w:multiLevelType w:val="multilevel"/>
    <w:tmpl w:val="FDF2F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497983"/>
    <w:multiLevelType w:val="multilevel"/>
    <w:tmpl w:val="AC7E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0935585">
    <w:abstractNumId w:val="2"/>
  </w:num>
  <w:num w:numId="2" w16cid:durableId="678191783">
    <w:abstractNumId w:val="1"/>
  </w:num>
  <w:num w:numId="3" w16cid:durableId="359479729">
    <w:abstractNumId w:val="0"/>
  </w:num>
  <w:num w:numId="4" w16cid:durableId="704335394">
    <w:abstractNumId w:val="3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2A"/>
    <w:rsid w:val="005A41EB"/>
    <w:rsid w:val="00623A08"/>
    <w:rsid w:val="007C50BE"/>
    <w:rsid w:val="0091262A"/>
    <w:rsid w:val="00B71E4E"/>
    <w:rsid w:val="00BD196B"/>
    <w:rsid w:val="00C6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4427C"/>
  <w15:docId w15:val="{35ED670F-6565-8B4E-A95E-93F4D68D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isselectedend">
    <w:name w:val="isselectedend"/>
    <w:basedOn w:val="Normal"/>
    <w:rsid w:val="00C6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621DE"/>
    <w:rPr>
      <w:b/>
      <w:bCs/>
    </w:rPr>
  </w:style>
  <w:style w:type="table" w:styleId="TableGrid">
    <w:name w:val="Table Grid"/>
    <w:basedOn w:val="TableNormal"/>
    <w:uiPriority w:val="39"/>
    <w:rsid w:val="00C621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Graham</cp:lastModifiedBy>
  <cp:revision>3</cp:revision>
  <dcterms:created xsi:type="dcterms:W3CDTF">2026-06-24T16:29:00Z</dcterms:created>
  <dcterms:modified xsi:type="dcterms:W3CDTF">2026-06-24T16:44:00Z</dcterms:modified>
</cp:coreProperties>
</file>